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61688F">
      <w:pPr>
        <w:tabs>
          <w:tab w:val="right" w:pos="7910"/>
        </w:tabs>
        <w:jc w:val="both"/>
        <w:rPr>
          <w:rStyle w:val="Nessuno"/>
          <w:rFonts w:cs="Times New Roman"/>
          <w:i/>
          <w:iCs/>
          <w:sz w:val="28"/>
          <w:szCs w:val="28"/>
        </w:rPr>
      </w:pPr>
    </w:p>
    <w:p w:rsidR="009F3DB9" w:rsidRDefault="009F3DB9" w:rsidP="009F3DB9">
      <w:pPr>
        <w:tabs>
          <w:tab w:val="right" w:pos="7910"/>
        </w:tabs>
        <w:jc w:val="both"/>
        <w:rPr>
          <w:rStyle w:val="Nessuno"/>
          <w:rFonts w:cs="Times New Roman"/>
          <w:i/>
          <w:iCs/>
          <w:sz w:val="28"/>
          <w:szCs w:val="28"/>
        </w:rPr>
      </w:pPr>
      <w:r>
        <w:rPr>
          <w:rStyle w:val="Nessuno"/>
          <w:rFonts w:cs="Times New Roman"/>
          <w:i/>
          <w:iCs/>
          <w:sz w:val="28"/>
          <w:szCs w:val="28"/>
        </w:rPr>
        <w:t xml:space="preserve"> Comunicato stampa n. 13</w:t>
      </w:r>
      <w:r w:rsidR="00C159D1">
        <w:rPr>
          <w:rStyle w:val="Nessuno"/>
          <w:rFonts w:cs="Times New Roman"/>
          <w:i/>
          <w:iCs/>
          <w:sz w:val="28"/>
          <w:szCs w:val="28"/>
        </w:rPr>
        <w:t>/</w:t>
      </w:r>
      <w:r w:rsidR="00C07EC8" w:rsidRPr="00CA4E18">
        <w:rPr>
          <w:rStyle w:val="Nessuno"/>
          <w:rFonts w:cs="Times New Roman"/>
          <w:i/>
          <w:iCs/>
          <w:sz w:val="28"/>
          <w:szCs w:val="28"/>
        </w:rPr>
        <w:t>2019</w:t>
      </w:r>
    </w:p>
    <w:p w:rsidR="009F3DB9" w:rsidRPr="009F3DB9" w:rsidRDefault="009F3DB9" w:rsidP="009F3DB9">
      <w:pPr>
        <w:tabs>
          <w:tab w:val="right" w:pos="7910"/>
        </w:tabs>
        <w:jc w:val="both"/>
        <w:rPr>
          <w:rFonts w:cs="Times New Roman"/>
          <w:i/>
          <w:iCs/>
          <w:sz w:val="28"/>
          <w:szCs w:val="28"/>
        </w:rPr>
      </w:pPr>
      <w:r>
        <w:rPr>
          <w:rStyle w:val="Nessuno"/>
          <w:rFonts w:cs="Times New Roman"/>
          <w:i/>
          <w:iCs/>
          <w:sz w:val="28"/>
          <w:szCs w:val="28"/>
        </w:rPr>
        <w:t xml:space="preserve"> </w:t>
      </w:r>
      <w:proofErr w:type="spellStart"/>
      <w:r w:rsidRPr="009F3DB9">
        <w:rPr>
          <w:b/>
          <w:sz w:val="28"/>
          <w:szCs w:val="28"/>
          <w:lang w:eastAsia="en-US"/>
        </w:rPr>
        <w:t>Agrilevante</w:t>
      </w:r>
      <w:proofErr w:type="spellEnd"/>
      <w:r w:rsidRPr="009F3DB9">
        <w:rPr>
          <w:b/>
          <w:sz w:val="28"/>
          <w:szCs w:val="28"/>
          <w:lang w:eastAsia="en-US"/>
        </w:rPr>
        <w:t>: Bari capitale agricola del Mediterraneo</w:t>
      </w:r>
    </w:p>
    <w:p w:rsidR="009F3DB9" w:rsidRPr="00BE7EBF" w:rsidRDefault="009F3DB9" w:rsidP="009F3DB9">
      <w:pPr>
        <w:ind w:left="142"/>
        <w:jc w:val="both"/>
        <w:rPr>
          <w:rFonts w:eastAsia="Times" w:cs="Times New Roman"/>
          <w:b/>
          <w:spacing w:val="-4"/>
          <w:lang w:eastAsia="en-US"/>
        </w:rPr>
      </w:pPr>
    </w:p>
    <w:p w:rsidR="009F3DB9" w:rsidRPr="00BE7EBF" w:rsidRDefault="009F3DB9" w:rsidP="009B1A53">
      <w:pPr>
        <w:ind w:left="142"/>
        <w:jc w:val="both"/>
        <w:rPr>
          <w:rFonts w:eastAsia="Times" w:cs="Times New Roman"/>
          <w:b/>
          <w:i/>
          <w:spacing w:val="-4"/>
          <w:lang w:eastAsia="en-US"/>
        </w:rPr>
      </w:pPr>
      <w:r w:rsidRPr="00BE7EBF">
        <w:rPr>
          <w:rFonts w:eastAsia="Times" w:cs="Times New Roman"/>
          <w:b/>
          <w:i/>
          <w:spacing w:val="-4"/>
          <w:lang w:eastAsia="en-US"/>
        </w:rPr>
        <w:t xml:space="preserve">Si tiene dal 10 al 13 ottobre, nel quartiere fieristico del capoluogo pugliese, la sesta edizione di </w:t>
      </w:r>
      <w:proofErr w:type="spellStart"/>
      <w:r w:rsidRPr="00BE7EBF">
        <w:rPr>
          <w:rFonts w:eastAsia="Times" w:cs="Times New Roman"/>
          <w:b/>
          <w:i/>
          <w:spacing w:val="-4"/>
          <w:lang w:eastAsia="en-US"/>
        </w:rPr>
        <w:t>Agrilevante</w:t>
      </w:r>
      <w:proofErr w:type="spellEnd"/>
      <w:r w:rsidRPr="00BE7EBF">
        <w:rPr>
          <w:rFonts w:eastAsia="Times" w:cs="Times New Roman"/>
          <w:b/>
          <w:i/>
          <w:spacing w:val="-4"/>
          <w:lang w:eastAsia="en-US"/>
        </w:rPr>
        <w:t xml:space="preserve">, la rassegna internazionale delle macchine e delle tecnologie per le filiere agricole del Mediterraneo. Più di 80 mila i visitatori attesi, oltre 350 le aziende espositrici. Tra le novità, il salone zootecnico con la mostra di 500 capi di allevamento appartenenti a razze selezionate. </w:t>
      </w:r>
    </w:p>
    <w:p w:rsidR="009B1A53" w:rsidRDefault="009B1A53" w:rsidP="009F3DB9">
      <w:pPr>
        <w:ind w:left="142"/>
        <w:jc w:val="both"/>
        <w:rPr>
          <w:rFonts w:eastAsia="Times" w:cs="Times New Roman"/>
          <w:spacing w:val="-4"/>
          <w:lang w:eastAsia="en-US"/>
        </w:rPr>
      </w:pPr>
    </w:p>
    <w:p w:rsidR="009F3DB9" w:rsidRPr="00F058AE" w:rsidRDefault="009F3DB9" w:rsidP="009F3DB9">
      <w:pPr>
        <w:ind w:left="142"/>
        <w:jc w:val="both"/>
        <w:rPr>
          <w:rFonts w:cs="Times New Roman"/>
        </w:rPr>
      </w:pPr>
      <w:r w:rsidRPr="00F058AE">
        <w:rPr>
          <w:rFonts w:eastAsia="Times" w:cs="Times New Roman"/>
          <w:spacing w:val="-4"/>
          <w:lang w:eastAsia="en-US"/>
        </w:rPr>
        <w:t xml:space="preserve">La sesta edizione di </w:t>
      </w:r>
      <w:proofErr w:type="spellStart"/>
      <w:r w:rsidRPr="00F058AE">
        <w:rPr>
          <w:rFonts w:eastAsia="Times" w:cs="Times New Roman"/>
          <w:spacing w:val="-4"/>
          <w:lang w:eastAsia="en-US"/>
        </w:rPr>
        <w:t>Agrilevante</w:t>
      </w:r>
      <w:proofErr w:type="spellEnd"/>
      <w:r w:rsidRPr="00F058AE">
        <w:rPr>
          <w:rFonts w:eastAsia="Times" w:cs="Times New Roman"/>
          <w:spacing w:val="-4"/>
          <w:lang w:eastAsia="en-US"/>
        </w:rPr>
        <w:t xml:space="preserve">, la rassegna </w:t>
      </w:r>
      <w:r w:rsidRPr="00F058AE">
        <w:rPr>
          <w:rFonts w:cs="Times New Roman"/>
        </w:rPr>
        <w:t>internazionale delle tecnologie e delle macchine per l’agricoltura</w:t>
      </w:r>
      <w:r>
        <w:rPr>
          <w:rFonts w:cs="Times New Roman"/>
        </w:rPr>
        <w:t xml:space="preserve"> del Mediterraneo</w:t>
      </w:r>
      <w:r w:rsidRPr="00F058AE">
        <w:rPr>
          <w:rFonts w:eastAsia="Times" w:cs="Times New Roman"/>
          <w:spacing w:val="-4"/>
          <w:lang w:eastAsia="en-US"/>
        </w:rPr>
        <w:t xml:space="preserve">, che si tiene nel quartiere fieristico di Bari dal 10 al 13 ottobre, </w:t>
      </w:r>
      <w:r>
        <w:rPr>
          <w:rFonts w:eastAsia="Times" w:cs="Times New Roman"/>
          <w:spacing w:val="-4"/>
          <w:lang w:eastAsia="en-US"/>
        </w:rPr>
        <w:t>scalda i motori</w:t>
      </w:r>
      <w:r w:rsidRPr="00F058AE">
        <w:rPr>
          <w:rFonts w:eastAsia="Times" w:cs="Times New Roman"/>
          <w:spacing w:val="-4"/>
          <w:lang w:eastAsia="en-US"/>
        </w:rPr>
        <w:t xml:space="preserve"> con numeri da primato. Alla kermesse</w:t>
      </w:r>
      <w:r>
        <w:rPr>
          <w:rFonts w:eastAsia="Times" w:cs="Times New Roman"/>
          <w:spacing w:val="-4"/>
          <w:lang w:eastAsia="en-US"/>
        </w:rPr>
        <w:t>,</w:t>
      </w:r>
      <w:r w:rsidRPr="00F058AE">
        <w:rPr>
          <w:rFonts w:cs="Times New Roman"/>
        </w:rPr>
        <w:t xml:space="preserve"> organizzata dalla </w:t>
      </w:r>
      <w:r>
        <w:rPr>
          <w:rFonts w:cs="Times New Roman"/>
        </w:rPr>
        <w:t>f</w:t>
      </w:r>
      <w:r w:rsidRPr="00F058AE">
        <w:rPr>
          <w:rFonts w:cs="Times New Roman"/>
        </w:rPr>
        <w:t xml:space="preserve">ederazione italiana dei costruttori FederUnacoma (Confindustria) insieme con la Fiera del Levante e </w:t>
      </w:r>
      <w:r>
        <w:rPr>
          <w:rFonts w:cs="Times New Roman"/>
        </w:rPr>
        <w:t xml:space="preserve">con il </w:t>
      </w:r>
      <w:r w:rsidRPr="00F058AE">
        <w:rPr>
          <w:rFonts w:cs="Times New Roman"/>
        </w:rPr>
        <w:t xml:space="preserve">sostegno dell’Assessorato all’Agricoltura della Regione Puglia, sono attesi oltre </w:t>
      </w:r>
      <w:r>
        <w:rPr>
          <w:rFonts w:cs="Times New Roman"/>
        </w:rPr>
        <w:t xml:space="preserve">80 </w:t>
      </w:r>
      <w:r w:rsidRPr="00F058AE">
        <w:rPr>
          <w:rFonts w:cs="Times New Roman"/>
        </w:rPr>
        <w:t>mila visitatori, provenienti dalle Regioni italiane, dall’Europa meridionale, dai Balcani, dal Medioriente, dall’Africa settentrionale e sub-sahariana. Più di 3</w:t>
      </w:r>
      <w:r>
        <w:rPr>
          <w:rFonts w:cs="Times New Roman"/>
        </w:rPr>
        <w:t>50</w:t>
      </w:r>
      <w:r w:rsidRPr="00F058AE">
        <w:rPr>
          <w:rFonts w:cs="Times New Roman"/>
        </w:rPr>
        <w:t xml:space="preserve"> le industrie espositrici, italiane ed estere, suddivise per filiere produttive, quelle Cerealicola, Energetica/Colture No </w:t>
      </w:r>
      <w:proofErr w:type="spellStart"/>
      <w:r w:rsidRPr="00F058AE">
        <w:rPr>
          <w:rFonts w:cs="Times New Roman"/>
        </w:rPr>
        <w:t>Food</w:t>
      </w:r>
      <w:proofErr w:type="spellEnd"/>
      <w:r w:rsidRPr="00F058AE">
        <w:rPr>
          <w:rFonts w:cs="Times New Roman"/>
        </w:rPr>
        <w:t xml:space="preserve">, Olivicola/Olearia, Ortofrutticola, Vitivinicola/Enologica e Zootecnica. Nutrita è anche la rappresentanza degli operatori economici esteri, organizzati da FederUnacoma in collaborazione con l’Agenzia ICE e provenienti da </w:t>
      </w:r>
      <w:r>
        <w:rPr>
          <w:rFonts w:cs="Times New Roman"/>
        </w:rPr>
        <w:t>50</w:t>
      </w:r>
      <w:r w:rsidRPr="00F058AE">
        <w:rPr>
          <w:rFonts w:cs="Times New Roman"/>
        </w:rPr>
        <w:t xml:space="preserve"> Paesi. </w:t>
      </w:r>
      <w:r>
        <w:rPr>
          <w:rFonts w:cs="Times New Roman"/>
        </w:rPr>
        <w:t>N</w:t>
      </w:r>
      <w:r w:rsidRPr="00F058AE">
        <w:rPr>
          <w:rFonts w:cs="Times New Roman"/>
        </w:rPr>
        <w:t xml:space="preserve">ei quattro giorni della rassegna è previsto </w:t>
      </w:r>
      <w:r>
        <w:rPr>
          <w:rFonts w:cs="Times New Roman"/>
        </w:rPr>
        <w:t xml:space="preserve">– sul modello di quanto già realizzato con successo all’EIMA di Bologna - </w:t>
      </w:r>
      <w:r w:rsidRPr="00F058AE">
        <w:rPr>
          <w:rFonts w:cs="Times New Roman"/>
        </w:rPr>
        <w:t xml:space="preserve">un fitto calendario di incontri </w:t>
      </w:r>
      <w:r>
        <w:rPr>
          <w:rFonts w:cs="Times New Roman"/>
        </w:rPr>
        <w:t>“</w:t>
      </w:r>
      <w:r w:rsidRPr="00F058AE">
        <w:rPr>
          <w:rFonts w:cs="Times New Roman"/>
        </w:rPr>
        <w:t>business-to-business</w:t>
      </w:r>
      <w:r>
        <w:rPr>
          <w:rFonts w:cs="Times New Roman"/>
        </w:rPr>
        <w:t>”</w:t>
      </w:r>
      <w:r w:rsidRPr="00F058AE">
        <w:rPr>
          <w:rFonts w:cs="Times New Roman"/>
        </w:rPr>
        <w:t xml:space="preserve"> con le aziende che realizzano quelle specifiche tecnologie che gli operatori esteri hanno interesse a trattare per i propri mercati di riferimento.</w:t>
      </w:r>
      <w:r>
        <w:rPr>
          <w:rFonts w:cs="Times New Roman"/>
        </w:rPr>
        <w:t xml:space="preserve"> L'edizione 2019 di </w:t>
      </w:r>
      <w:proofErr w:type="spellStart"/>
      <w:r>
        <w:rPr>
          <w:rFonts w:cs="Times New Roman"/>
        </w:rPr>
        <w:t>Agrilevante</w:t>
      </w:r>
      <w:proofErr w:type="spellEnd"/>
      <w:r>
        <w:rPr>
          <w:rFonts w:cs="Times New Roman"/>
        </w:rPr>
        <w:t xml:space="preserve"> si presenta ai nastri di partenza con diverse novità</w:t>
      </w:r>
      <w:r w:rsidRPr="00F058AE">
        <w:rPr>
          <w:rFonts w:cs="Times New Roman"/>
        </w:rPr>
        <w:t xml:space="preserve">, a partire dalla sezione zootecnica, uno spazio espositivo interamente dedicato alla filiera dell'allevamento. Pensata come un importante presidio per tutti quei Paesi del Mediterraneo nei quali gli allevamenti costituiscono una componente importante dell’economia agricola e che hanno necessità di migliorare la qualità della produzione e di curare il benessere animale secondo standard sempre più elevati, </w:t>
      </w:r>
      <w:r>
        <w:rPr>
          <w:rFonts w:cs="Times New Roman"/>
        </w:rPr>
        <w:t>il salone</w:t>
      </w:r>
      <w:r w:rsidRPr="00F058AE">
        <w:rPr>
          <w:rFonts w:cs="Times New Roman"/>
        </w:rPr>
        <w:t xml:space="preserve"> </w:t>
      </w:r>
      <w:r>
        <w:rPr>
          <w:rFonts w:cs="Times New Roman"/>
        </w:rPr>
        <w:t>passa in rassegna</w:t>
      </w:r>
      <w:r w:rsidRPr="00F058AE">
        <w:rPr>
          <w:rFonts w:cs="Times New Roman"/>
        </w:rPr>
        <w:t xml:space="preserve"> i macchinari per la fienagione, per l’alimentazione degli animali e per la stalla</w:t>
      </w:r>
      <w:r>
        <w:rPr>
          <w:rFonts w:cs="Times New Roman"/>
        </w:rPr>
        <w:t>,</w:t>
      </w:r>
      <w:r w:rsidRPr="00F058AE">
        <w:rPr>
          <w:rFonts w:cs="Times New Roman"/>
        </w:rPr>
        <w:t xml:space="preserve"> </w:t>
      </w:r>
      <w:r>
        <w:rPr>
          <w:rFonts w:cs="Times New Roman"/>
        </w:rPr>
        <w:t>ma vede anche l'esposizione</w:t>
      </w:r>
      <w:r w:rsidRPr="00F058AE">
        <w:rPr>
          <w:rFonts w:cs="Times New Roman"/>
        </w:rPr>
        <w:t xml:space="preserve"> di circa 500 capi d'allevamento</w:t>
      </w:r>
      <w:r>
        <w:rPr>
          <w:rFonts w:cs="Times New Roman"/>
        </w:rPr>
        <w:t xml:space="preserve"> </w:t>
      </w:r>
      <w:r w:rsidRPr="00F058AE">
        <w:rPr>
          <w:rFonts w:cs="Times New Roman"/>
        </w:rPr>
        <w:t xml:space="preserve">– tra bovini, equini e </w:t>
      </w:r>
      <w:proofErr w:type="spellStart"/>
      <w:r w:rsidRPr="00F058AE">
        <w:rPr>
          <w:rFonts w:cs="Times New Roman"/>
        </w:rPr>
        <w:t>ovicaprini</w:t>
      </w:r>
      <w:proofErr w:type="spellEnd"/>
      <w:r w:rsidRPr="00F058AE">
        <w:rPr>
          <w:rFonts w:cs="Times New Roman"/>
        </w:rPr>
        <w:t xml:space="preserve"> – appartenenti a razze selezionate. Nuovo è anche il logo della kermesse, "</w:t>
      </w:r>
      <w:proofErr w:type="spellStart"/>
      <w:r w:rsidRPr="00F058AE">
        <w:rPr>
          <w:rFonts w:cs="Times New Roman"/>
        </w:rPr>
        <w:t>Agrilevante</w:t>
      </w:r>
      <w:proofErr w:type="spellEnd"/>
      <w:r w:rsidRPr="00F058AE">
        <w:rPr>
          <w:rFonts w:cs="Times New Roman"/>
        </w:rPr>
        <w:t xml:space="preserve"> by </w:t>
      </w:r>
      <w:proofErr w:type="spellStart"/>
      <w:r w:rsidRPr="00F058AE">
        <w:rPr>
          <w:rFonts w:cs="Times New Roman"/>
        </w:rPr>
        <w:t>Eima</w:t>
      </w:r>
      <w:proofErr w:type="spellEnd"/>
      <w:r w:rsidRPr="00F058AE">
        <w:rPr>
          <w:rFonts w:cs="Times New Roman"/>
        </w:rPr>
        <w:t xml:space="preserve">", che sottolinea la matrice comune tra la </w:t>
      </w:r>
      <w:r>
        <w:rPr>
          <w:rFonts w:cs="Times New Roman"/>
        </w:rPr>
        <w:t>manifestazione</w:t>
      </w:r>
      <w:r w:rsidRPr="00F058AE">
        <w:rPr>
          <w:rFonts w:cs="Times New Roman"/>
        </w:rPr>
        <w:t xml:space="preserve"> barese e la grande esposizione che si tiene alla fiera di Bologna con cadenza biennale in alternanza con Bari: due eventi organizzati direttamente da FederUnacoma, centrati sulle tecnologie più innovative per l’agricoltura, concepiti secondo la stessa formula che prevede una rigorosa suddivisione merceologica e un sistema di servizi pensato per i professionisti del settore e per gli operatori esteri.</w:t>
      </w:r>
      <w:r>
        <w:rPr>
          <w:rFonts w:cs="Times New Roman"/>
        </w:rPr>
        <w:t xml:space="preserve"> </w:t>
      </w:r>
      <w:r w:rsidRPr="00F058AE">
        <w:rPr>
          <w:rFonts w:eastAsia="Times" w:cs="Times New Roman"/>
          <w:spacing w:val="-4"/>
          <w:lang w:eastAsia="en-US"/>
        </w:rPr>
        <w:t>In evidenza</w:t>
      </w:r>
      <w:r>
        <w:rPr>
          <w:rFonts w:eastAsia="Times" w:cs="Times New Roman"/>
          <w:spacing w:val="-4"/>
          <w:lang w:eastAsia="en-US"/>
        </w:rPr>
        <w:t xml:space="preserve"> anche </w:t>
      </w:r>
      <w:r w:rsidRPr="00F058AE">
        <w:rPr>
          <w:rFonts w:eastAsia="Times" w:cs="Times New Roman"/>
          <w:spacing w:val="-4"/>
          <w:lang w:eastAsia="en-US"/>
        </w:rPr>
        <w:t>i momenti di approfondimento tematico</w:t>
      </w:r>
      <w:r>
        <w:rPr>
          <w:rFonts w:eastAsia="Times" w:cs="Times New Roman"/>
          <w:spacing w:val="-4"/>
          <w:lang w:eastAsia="en-US"/>
        </w:rPr>
        <w:t>,</w:t>
      </w:r>
      <w:r w:rsidRPr="00F058AE">
        <w:rPr>
          <w:rFonts w:eastAsia="Times" w:cs="Times New Roman"/>
          <w:spacing w:val="-4"/>
          <w:lang w:eastAsia="en-US"/>
        </w:rPr>
        <w:t xml:space="preserve"> con numerosi eventi in calendario </w:t>
      </w:r>
      <w:r>
        <w:rPr>
          <w:rFonts w:eastAsia="Times" w:cs="Times New Roman"/>
          <w:spacing w:val="-4"/>
          <w:lang w:eastAsia="en-US"/>
        </w:rPr>
        <w:t xml:space="preserve">nei quattro giorni della rassegna, comprendenti </w:t>
      </w:r>
      <w:r w:rsidRPr="00F058AE">
        <w:rPr>
          <w:rFonts w:eastAsia="Times" w:cs="Times New Roman"/>
          <w:spacing w:val="-4"/>
          <w:lang w:eastAsia="en-US"/>
        </w:rPr>
        <w:t>meeting</w:t>
      </w:r>
      <w:r>
        <w:rPr>
          <w:rFonts w:eastAsia="Times" w:cs="Times New Roman"/>
          <w:spacing w:val="-4"/>
          <w:lang w:eastAsia="en-US"/>
        </w:rPr>
        <w:t xml:space="preserve">, conferenze e </w:t>
      </w:r>
      <w:r w:rsidRPr="00F058AE">
        <w:rPr>
          <w:rFonts w:eastAsia="Times" w:cs="Times New Roman"/>
          <w:spacing w:val="-4"/>
          <w:lang w:eastAsia="en-US"/>
        </w:rPr>
        <w:t>seminari su temi di carattere politico, economico, agronomico ed ingegneristico, tutti riferiti alle realtà produttive delle aree geografiche alle quali la rassegna di Bari si rivolge in modo specifico.</w:t>
      </w:r>
    </w:p>
    <w:p w:rsidR="004E17CC" w:rsidRPr="009B1A53" w:rsidRDefault="009B1A53" w:rsidP="004E17CC">
      <w:pPr>
        <w:jc w:val="both"/>
        <w:rPr>
          <w:rStyle w:val="Nessuno"/>
          <w:rFonts w:cs="Times New Roman"/>
        </w:rPr>
      </w:pPr>
      <w:r>
        <w:rPr>
          <w:rStyle w:val="Nessuno"/>
          <w:rFonts w:cs="Times New Roman"/>
          <w:i/>
          <w:iCs/>
          <w:sz w:val="28"/>
          <w:szCs w:val="28"/>
        </w:rPr>
        <w:t xml:space="preserve">  </w:t>
      </w:r>
    </w:p>
    <w:p w:rsidR="002C71A5" w:rsidRPr="009B1A53" w:rsidRDefault="009B1A53" w:rsidP="009B1A53">
      <w:pPr>
        <w:pStyle w:val="NormaleWeb"/>
        <w:spacing w:before="0" w:after="200" w:line="276" w:lineRule="auto"/>
        <w:jc w:val="both"/>
        <w:rPr>
          <w:rFonts w:cs="Times New Roman"/>
          <w:b/>
          <w:bCs/>
          <w:sz w:val="26"/>
          <w:szCs w:val="26"/>
        </w:rPr>
      </w:pPr>
      <w:r>
        <w:rPr>
          <w:rStyle w:val="Nessuno"/>
          <w:rFonts w:cs="Times New Roman"/>
          <w:b/>
          <w:bCs/>
          <w:sz w:val="26"/>
          <w:szCs w:val="26"/>
        </w:rPr>
        <w:t xml:space="preserve">  </w:t>
      </w:r>
      <w:r w:rsidR="009F3DB9">
        <w:rPr>
          <w:rStyle w:val="Nessuno"/>
          <w:rFonts w:cs="Times New Roman"/>
          <w:b/>
          <w:bCs/>
          <w:sz w:val="26"/>
          <w:szCs w:val="26"/>
        </w:rPr>
        <w:t>Roma,  7</w:t>
      </w:r>
      <w:r w:rsidR="00C159D1" w:rsidRPr="00C159D1">
        <w:rPr>
          <w:rStyle w:val="Nessuno"/>
          <w:rFonts w:cs="Times New Roman"/>
          <w:b/>
          <w:bCs/>
          <w:sz w:val="26"/>
          <w:szCs w:val="26"/>
        </w:rPr>
        <w:t xml:space="preserve"> ottobre </w:t>
      </w:r>
      <w:r w:rsidR="00C07EC8" w:rsidRPr="00C159D1">
        <w:rPr>
          <w:rStyle w:val="Nessuno"/>
          <w:rFonts w:cs="Times New Roman"/>
          <w:b/>
          <w:bCs/>
          <w:sz w:val="26"/>
          <w:szCs w:val="26"/>
        </w:rPr>
        <w:t xml:space="preserve"> 2019</w:t>
      </w:r>
      <w:bookmarkStart w:id="0" w:name="_GoBack"/>
      <w:bookmarkEnd w:id="0"/>
    </w:p>
    <w:sectPr w:rsidR="002C71A5" w:rsidRPr="009B1A53" w:rsidSect="002C71A5">
      <w:footerReference w:type="default" r:id="rId7"/>
      <w:headerReference w:type="first" r:id="rId8"/>
      <w:footerReference w:type="first" r:id="rId9"/>
      <w:pgSz w:w="11900" w:h="16840"/>
      <w:pgMar w:top="1588" w:right="851"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45" w:rsidRDefault="00277245" w:rsidP="002C71A5">
      <w:r>
        <w:separator/>
      </w:r>
    </w:p>
  </w:endnote>
  <w:endnote w:type="continuationSeparator" w:id="0">
    <w:p w:rsidR="00277245" w:rsidRDefault="00277245"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9B1A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9B1A53">
          <w:rPr>
            <w:noProof/>
          </w:rPr>
          <w:t>1</w:t>
        </w:r>
        <w:r>
          <w:rPr>
            <w:noProof/>
          </w:rPr>
          <w:fldChar w:fldCharType="end"/>
        </w:r>
      </w:p>
    </w:sdtContent>
  </w:sdt>
  <w:p w:rsidR="002C71A5" w:rsidRDefault="002C71A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45" w:rsidRDefault="00277245" w:rsidP="002C71A5">
      <w:r>
        <w:separator/>
      </w:r>
    </w:p>
  </w:footnote>
  <w:footnote w:type="continuationSeparator" w:id="0">
    <w:p w:rsidR="00277245" w:rsidRDefault="00277245"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1B6DCD"/>
    <w:rsid w:val="00277245"/>
    <w:rsid w:val="00277A8B"/>
    <w:rsid w:val="002C71A5"/>
    <w:rsid w:val="00316EFE"/>
    <w:rsid w:val="003E0BDB"/>
    <w:rsid w:val="004C6208"/>
    <w:rsid w:val="004E17CC"/>
    <w:rsid w:val="0061688F"/>
    <w:rsid w:val="006F1D9E"/>
    <w:rsid w:val="00845284"/>
    <w:rsid w:val="008709D5"/>
    <w:rsid w:val="00924C77"/>
    <w:rsid w:val="009450EE"/>
    <w:rsid w:val="00997833"/>
    <w:rsid w:val="009B1A53"/>
    <w:rsid w:val="009F3DB9"/>
    <w:rsid w:val="00AC0E19"/>
    <w:rsid w:val="00BE12FB"/>
    <w:rsid w:val="00C07EC8"/>
    <w:rsid w:val="00C159D1"/>
    <w:rsid w:val="00CA4E18"/>
    <w:rsid w:val="00D039E3"/>
    <w:rsid w:val="00D44E3C"/>
    <w:rsid w:val="00DF43D4"/>
    <w:rsid w:val="00E63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dcterms:created xsi:type="dcterms:W3CDTF">2019-10-22T08:16:00Z</dcterms:created>
  <dcterms:modified xsi:type="dcterms:W3CDTF">2019-10-22T08:16:00Z</dcterms:modified>
</cp:coreProperties>
</file>