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bookmarkStart w:id="0" w:name="_GoBack"/>
      <w:bookmarkEnd w:id="0"/>
    </w:p>
    <w:p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:rsidR="009F3DB9" w:rsidRDefault="00D46666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  <w:r w:rsidR="00205AFD">
        <w:rPr>
          <w:rStyle w:val="Nessuno"/>
          <w:rFonts w:cs="Times New Roman"/>
          <w:i/>
          <w:iCs/>
          <w:sz w:val="28"/>
          <w:szCs w:val="28"/>
        </w:rPr>
        <w:t>Comunicato stampa n. 2</w:t>
      </w:r>
      <w:r w:rsidR="00A90753">
        <w:rPr>
          <w:rStyle w:val="Nessuno"/>
          <w:rFonts w:cs="Times New Roman"/>
          <w:i/>
          <w:iCs/>
          <w:sz w:val="28"/>
          <w:szCs w:val="28"/>
        </w:rPr>
        <w:t>2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D46666" w:rsidRPr="000661CB" w:rsidRDefault="00D46666" w:rsidP="00D46666">
      <w:pPr>
        <w:ind w:left="142" w:right="567"/>
        <w:jc w:val="both"/>
        <w:rPr>
          <w:rFonts w:cs="Times New Roman"/>
          <w:b/>
          <w:sz w:val="28"/>
          <w:szCs w:val="28"/>
        </w:rPr>
      </w:pPr>
      <w:r w:rsidRPr="000661CB">
        <w:rPr>
          <w:rFonts w:cs="Times New Roman"/>
          <w:b/>
          <w:sz w:val="28"/>
          <w:szCs w:val="28"/>
        </w:rPr>
        <w:t xml:space="preserve">RIPRESA, uno strumento in rete per migliorare la sicurezza del lavoro in agricoltura </w:t>
      </w:r>
    </w:p>
    <w:p w:rsidR="00D46666" w:rsidRDefault="00D46666" w:rsidP="00D46666">
      <w:pPr>
        <w:ind w:left="142" w:right="567"/>
        <w:jc w:val="both"/>
        <w:rPr>
          <w:rFonts w:cs="Times New Roman"/>
          <w:sz w:val="28"/>
          <w:szCs w:val="28"/>
        </w:rPr>
      </w:pPr>
    </w:p>
    <w:p w:rsidR="00D46666" w:rsidRPr="00D1688C" w:rsidRDefault="00D46666" w:rsidP="00D46666">
      <w:pPr>
        <w:ind w:left="142" w:right="567"/>
        <w:jc w:val="both"/>
        <w:rPr>
          <w:rFonts w:cs="Times New Roman"/>
          <w:b/>
          <w:i/>
        </w:rPr>
      </w:pPr>
      <w:r w:rsidRPr="00D1688C">
        <w:rPr>
          <w:rFonts w:cs="Times New Roman"/>
          <w:b/>
          <w:i/>
        </w:rPr>
        <w:t xml:space="preserve">Presentato un articolato progetto per la diffusione della sicurezza in agricoltura, realizzato in compartecipazione dalla Direzione centrale prevenzione </w:t>
      </w:r>
      <w:proofErr w:type="spellStart"/>
      <w:r w:rsidRPr="00D1688C">
        <w:rPr>
          <w:rFonts w:cs="Times New Roman"/>
          <w:b/>
          <w:i/>
        </w:rPr>
        <w:t>Inail</w:t>
      </w:r>
      <w:proofErr w:type="spellEnd"/>
      <w:r w:rsidRPr="00D1688C">
        <w:rPr>
          <w:rFonts w:cs="Times New Roman"/>
          <w:b/>
          <w:i/>
        </w:rPr>
        <w:t xml:space="preserve"> e dalle Università della Tuscia, di Udine e di Catania. Il progetto ha l’obiettivo di mettere a sistema le conoscenze e i dati in tema di sicurezza e divulgarli alle community degli operatori.  </w:t>
      </w:r>
    </w:p>
    <w:p w:rsidR="00D46666" w:rsidRDefault="00D46666" w:rsidP="00D46666">
      <w:pPr>
        <w:ind w:left="142" w:right="567"/>
        <w:jc w:val="both"/>
        <w:rPr>
          <w:rFonts w:cs="Times New Roman"/>
          <w:sz w:val="28"/>
          <w:szCs w:val="28"/>
        </w:rPr>
      </w:pPr>
    </w:p>
    <w:p w:rsidR="00D46666" w:rsidRPr="00D1688C" w:rsidRDefault="00D46666" w:rsidP="00D46666">
      <w:pPr>
        <w:ind w:left="142" w:right="567"/>
        <w:contextualSpacing/>
        <w:jc w:val="both"/>
        <w:rPr>
          <w:rFonts w:cs="Times New Roman"/>
        </w:rPr>
      </w:pPr>
      <w:r w:rsidRPr="00D1688C">
        <w:rPr>
          <w:rFonts w:cs="Times New Roman"/>
        </w:rPr>
        <w:t xml:space="preserve">Coniugare con modalità innovative e tecnologicamente avanzate le attività di informazione, per sviluppare la cultura della prevenzione e della sicurezza in agricoltura. È questo l’obiettivo della piattaforma RIPRESA (Rete Italiana per la </w:t>
      </w:r>
      <w:proofErr w:type="spellStart"/>
      <w:r w:rsidRPr="00D1688C">
        <w:rPr>
          <w:rFonts w:cs="Times New Roman"/>
        </w:rPr>
        <w:t>PRomozione</w:t>
      </w:r>
      <w:proofErr w:type="spellEnd"/>
      <w:r w:rsidRPr="00D1688C">
        <w:rPr>
          <w:rFonts w:cs="Times New Roman"/>
        </w:rPr>
        <w:t xml:space="preserve"> della Sicurezza in Agricoltura) presentata oggi ad </w:t>
      </w:r>
      <w:proofErr w:type="spellStart"/>
      <w:r w:rsidRPr="00D1688C">
        <w:rPr>
          <w:rFonts w:cs="Times New Roman"/>
        </w:rPr>
        <w:t>Agrilevante</w:t>
      </w:r>
      <w:proofErr w:type="spellEnd"/>
      <w:r w:rsidRPr="00D1688C">
        <w:rPr>
          <w:rFonts w:cs="Times New Roman"/>
        </w:rPr>
        <w:t xml:space="preserve">. «Questo progetto è compartecipato </w:t>
      </w:r>
      <w:proofErr w:type="spellStart"/>
      <w:r w:rsidRPr="00D1688C">
        <w:rPr>
          <w:rFonts w:cs="Times New Roman"/>
        </w:rPr>
        <w:t>dall’Inail</w:t>
      </w:r>
      <w:proofErr w:type="spellEnd"/>
      <w:r w:rsidRPr="00D1688C">
        <w:rPr>
          <w:rFonts w:cs="Times New Roman"/>
        </w:rPr>
        <w:t xml:space="preserve">, e i suoi soggetti proponenti sono </w:t>
      </w:r>
      <w:r w:rsidRPr="00D1688C">
        <w:rPr>
          <w:rFonts w:eastAsiaTheme="minorEastAsia" w:cs="Times New Roman"/>
          <w:bCs/>
          <w:kern w:val="24"/>
        </w:rPr>
        <w:t xml:space="preserve">Value Up Group </w:t>
      </w:r>
      <w:proofErr w:type="spellStart"/>
      <w:r w:rsidRPr="00D1688C">
        <w:rPr>
          <w:rFonts w:eastAsiaTheme="minorEastAsia" w:cs="Times New Roman"/>
          <w:bCs/>
          <w:kern w:val="24"/>
        </w:rPr>
        <w:t>srl</w:t>
      </w:r>
      <w:proofErr w:type="spellEnd"/>
      <w:r w:rsidRPr="00D1688C">
        <w:rPr>
          <w:rFonts w:eastAsiaTheme="minorEastAsia" w:cs="Times New Roman"/>
          <w:bCs/>
          <w:kern w:val="24"/>
        </w:rPr>
        <w:t xml:space="preserve"> e le Università della Tuscia, di Udine e di </w:t>
      </w:r>
      <w:r w:rsidR="004A6E6E">
        <w:rPr>
          <w:rFonts w:eastAsiaTheme="minorEastAsia" w:cs="Times New Roman"/>
          <w:bCs/>
          <w:kern w:val="24"/>
        </w:rPr>
        <w:t xml:space="preserve">Catania, </w:t>
      </w:r>
      <w:r w:rsidRPr="00D1688C">
        <w:rPr>
          <w:rFonts w:eastAsiaTheme="minorEastAsia" w:cs="Times New Roman"/>
          <w:bCs/>
          <w:kern w:val="24"/>
        </w:rPr>
        <w:t xml:space="preserve">ha spiegato nella sua introduzione </w:t>
      </w:r>
      <w:r w:rsidRPr="00D1688C">
        <w:rPr>
          <w:rFonts w:eastAsiaTheme="minorEastAsia" w:cs="Times New Roman"/>
          <w:kern w:val="24"/>
        </w:rPr>
        <w:t xml:space="preserve">Rino </w:t>
      </w:r>
      <w:proofErr w:type="spellStart"/>
      <w:r w:rsidRPr="00D1688C">
        <w:rPr>
          <w:rFonts w:eastAsiaTheme="minorEastAsia" w:cs="Times New Roman"/>
          <w:kern w:val="24"/>
        </w:rPr>
        <w:t>Gubiani</w:t>
      </w:r>
      <w:proofErr w:type="spellEnd"/>
      <w:r w:rsidRPr="00D1688C">
        <w:rPr>
          <w:rFonts w:eastAsiaTheme="minorEastAsia" w:cs="Times New Roman"/>
          <w:kern w:val="24"/>
        </w:rPr>
        <w:t>, doce</w:t>
      </w:r>
      <w:r w:rsidR="004A6E6E">
        <w:rPr>
          <w:rFonts w:eastAsiaTheme="minorEastAsia" w:cs="Times New Roman"/>
          <w:kern w:val="24"/>
        </w:rPr>
        <w:t xml:space="preserve">nte dell’Università di Udine. </w:t>
      </w:r>
      <w:r w:rsidRPr="00D1688C">
        <w:rPr>
          <w:rFonts w:eastAsiaTheme="minorEastAsia" w:cs="Times New Roman"/>
          <w:kern w:val="24"/>
        </w:rPr>
        <w:t xml:space="preserve">Esso </w:t>
      </w:r>
      <w:r w:rsidRPr="00D1688C">
        <w:rPr>
          <w:rFonts w:eastAsiaTheme="minorEastAsia" w:cs="Times New Roman"/>
          <w:bCs/>
          <w:kern w:val="24"/>
        </w:rPr>
        <w:t xml:space="preserve">discende dall’obbligo, previsto dal D. </w:t>
      </w:r>
      <w:proofErr w:type="spellStart"/>
      <w:r w:rsidRPr="00D1688C">
        <w:rPr>
          <w:rFonts w:eastAsiaTheme="minorEastAsia" w:cs="Times New Roman"/>
          <w:bCs/>
          <w:kern w:val="24"/>
        </w:rPr>
        <w:t>Lgs</w:t>
      </w:r>
      <w:proofErr w:type="spellEnd"/>
      <w:r w:rsidRPr="00D1688C">
        <w:rPr>
          <w:rFonts w:eastAsiaTheme="minorEastAsia" w:cs="Times New Roman"/>
          <w:bCs/>
          <w:kern w:val="24"/>
        </w:rPr>
        <w:t xml:space="preserve">. 81/08 Testo unico sulla sicurezza sui luoghi di lavoro, della elezione in tutte le aziende agricole degli RLS, i rappresentanti dei lavoratori per la sicurezza. Il progetto prevede la realizzazione di una piattaforma informativa per gli RLS e per tutti coloro, datori di lavoro e lavoratori, che vogliano saperne di più e formarsi sul tema della sicurezza e della prevenzione sui luoghi di lavoro in agricoltura». </w:t>
      </w:r>
      <w:r w:rsidRPr="00D1688C">
        <w:rPr>
          <w:rFonts w:eastAsiaTheme="minorEastAsia" w:cs="Times New Roman"/>
          <w:kern w:val="24"/>
        </w:rPr>
        <w:t>Il progetto R</w:t>
      </w:r>
      <w:r w:rsidR="004A6E6E">
        <w:rPr>
          <w:rFonts w:eastAsiaTheme="minorEastAsia" w:cs="Times New Roman"/>
          <w:kern w:val="24"/>
        </w:rPr>
        <w:t>I</w:t>
      </w:r>
      <w:r w:rsidRPr="00D1688C">
        <w:rPr>
          <w:rFonts w:eastAsiaTheme="minorEastAsia" w:cs="Times New Roman"/>
          <w:kern w:val="24"/>
        </w:rPr>
        <w:t>PRESA prevede quattro fasi. “Finora è stata realizzata la prima fase - ha spiegato Massimo Cecchini, docente dell’Università della Tuscia - che c</w:t>
      </w:r>
      <w:r w:rsidRPr="00D1688C">
        <w:rPr>
          <w:rFonts w:cs="Times New Roman"/>
        </w:rPr>
        <w:t xml:space="preserve">onsiste prevalentemente nella </w:t>
      </w:r>
      <w:r w:rsidRPr="00D1688C">
        <w:rPr>
          <w:rFonts w:cs="Times New Roman"/>
          <w:bCs/>
        </w:rPr>
        <w:t xml:space="preserve">costituzione della base informativa </w:t>
      </w:r>
      <w:r w:rsidRPr="00D1688C">
        <w:rPr>
          <w:rFonts w:cs="Times New Roman"/>
        </w:rPr>
        <w:t>da realizzare attraverso l’acquisizione di dati e informazioni”. “A seconda dei casi – ha detto ancora Cecchini - questi possono essere o già disponibili, in quanto detenuti dalle Università partner, o da rilevare e analizzare attraverso attività apposite, da sviluppare secondo tre direttrici: a</w:t>
      </w:r>
      <w:r w:rsidRPr="00D1688C">
        <w:rPr>
          <w:rFonts w:cs="Times New Roman"/>
          <w:bCs/>
        </w:rPr>
        <w:t>scolto degli RLS</w:t>
      </w:r>
      <w:r w:rsidRPr="00D1688C">
        <w:rPr>
          <w:rFonts w:cs="Times New Roman"/>
        </w:rPr>
        <w:t xml:space="preserve">, con un piano di </w:t>
      </w:r>
      <w:r w:rsidRPr="00D1688C">
        <w:rPr>
          <w:rFonts w:cs="Times New Roman"/>
          <w:bCs/>
        </w:rPr>
        <w:t xml:space="preserve">interviste </w:t>
      </w:r>
      <w:r w:rsidRPr="00D1688C">
        <w:rPr>
          <w:rFonts w:cs="Times New Roman"/>
        </w:rPr>
        <w:t>e tramite appositi “</w:t>
      </w:r>
      <w:r w:rsidRPr="00D1688C">
        <w:rPr>
          <w:rFonts w:cs="Times New Roman"/>
          <w:bCs/>
        </w:rPr>
        <w:t xml:space="preserve">Focus </w:t>
      </w:r>
      <w:proofErr w:type="spellStart"/>
      <w:r w:rsidRPr="00D1688C">
        <w:rPr>
          <w:rFonts w:cs="Times New Roman"/>
          <w:bCs/>
        </w:rPr>
        <w:t>group</w:t>
      </w:r>
      <w:proofErr w:type="spellEnd"/>
      <w:r w:rsidRPr="00D1688C">
        <w:rPr>
          <w:rFonts w:cs="Times New Roman"/>
        </w:rPr>
        <w:t>”; a</w:t>
      </w:r>
      <w:r w:rsidRPr="00D1688C">
        <w:rPr>
          <w:rFonts w:cs="Times New Roman"/>
          <w:bCs/>
        </w:rPr>
        <w:t>scolto delle organizzazioni rappresentative dei lavoratori</w:t>
      </w:r>
      <w:r w:rsidRPr="00D1688C">
        <w:rPr>
          <w:rFonts w:cs="Times New Roman"/>
        </w:rPr>
        <w:t>, tramite interviste rivolte a tutte le sigle rappresentative; a</w:t>
      </w:r>
      <w:r w:rsidRPr="00D1688C">
        <w:rPr>
          <w:rFonts w:cs="Times New Roman"/>
          <w:bCs/>
        </w:rPr>
        <w:t>scolto delle organizzazioni rappresentative delle aziende agricole</w:t>
      </w:r>
      <w:r w:rsidRPr="00D1688C">
        <w:rPr>
          <w:rFonts w:cs="Times New Roman"/>
        </w:rPr>
        <w:t>, con interviste a tutte le organizzazioni rappresentative”.</w:t>
      </w:r>
    </w:p>
    <w:p w:rsidR="00D46666" w:rsidRPr="00D1688C" w:rsidRDefault="00D46666" w:rsidP="00D46666">
      <w:pPr>
        <w:ind w:left="142" w:right="567"/>
        <w:jc w:val="both"/>
        <w:rPr>
          <w:rFonts w:cs="Times New Roman"/>
        </w:rPr>
      </w:pPr>
      <w:r w:rsidRPr="00D1688C">
        <w:rPr>
          <w:rFonts w:cs="Times New Roman"/>
        </w:rPr>
        <w:t xml:space="preserve">Gli output </w:t>
      </w:r>
      <w:r w:rsidR="00C30DE8">
        <w:rPr>
          <w:rFonts w:cs="Times New Roman"/>
        </w:rPr>
        <w:t xml:space="preserve">previsti - ha detto in </w:t>
      </w:r>
      <w:proofErr w:type="gramStart"/>
      <w:r w:rsidR="00C30DE8">
        <w:rPr>
          <w:rFonts w:cs="Times New Roman"/>
        </w:rPr>
        <w:t>sostanza  Luciano</w:t>
      </w:r>
      <w:proofErr w:type="gramEnd"/>
      <w:r w:rsidR="00C30DE8">
        <w:rPr>
          <w:rFonts w:cs="Times New Roman"/>
        </w:rPr>
        <w:t xml:space="preserve"> Caruso dell’Università di Catania - </w:t>
      </w:r>
      <w:r w:rsidRPr="00D1688C">
        <w:rPr>
          <w:rFonts w:cs="Times New Roman"/>
        </w:rPr>
        <w:t xml:space="preserve"> sono numerosi e comprendono la costituzione della community degli RLS agricoli, la costituzione di una </w:t>
      </w:r>
      <w:r w:rsidRPr="00D1688C">
        <w:rPr>
          <w:rFonts w:cs="Times New Roman"/>
          <w:bCs/>
        </w:rPr>
        <w:t>infrastruttura tecnologica a disposizione della community (</w:t>
      </w:r>
      <w:r w:rsidRPr="00D1688C">
        <w:rPr>
          <w:rFonts w:cs="Times New Roman"/>
        </w:rPr>
        <w:t>in grado di vei</w:t>
      </w:r>
      <w:r w:rsidR="004A6E6E">
        <w:rPr>
          <w:rFonts w:cs="Times New Roman"/>
        </w:rPr>
        <w:t>colare informazioni</w:t>
      </w:r>
      <w:r w:rsidRPr="00D1688C">
        <w:rPr>
          <w:rFonts w:cs="Times New Roman"/>
        </w:rPr>
        <w:t xml:space="preserve"> sulla sicurezza a tutto l’universo degli RLS agri</w:t>
      </w:r>
      <w:r w:rsidR="004A6E6E">
        <w:rPr>
          <w:rFonts w:cs="Times New Roman"/>
        </w:rPr>
        <w:t>coli italiani, per mezzo di siti</w:t>
      </w:r>
      <w:r w:rsidRPr="00D1688C">
        <w:rPr>
          <w:rFonts w:cs="Times New Roman"/>
        </w:rPr>
        <w:t xml:space="preserve"> internet, </w:t>
      </w:r>
      <w:proofErr w:type="spellStart"/>
      <w:r w:rsidRPr="00D1688C">
        <w:rPr>
          <w:rFonts w:cs="Times New Roman"/>
        </w:rPr>
        <w:t>app</w:t>
      </w:r>
      <w:proofErr w:type="spellEnd"/>
      <w:r w:rsidRPr="00D1688C">
        <w:rPr>
          <w:rFonts w:cs="Times New Roman"/>
        </w:rPr>
        <w:t xml:space="preserve">, forum, newsletter). Ancora, gli output consistono in percorsi informativi-tipo, differenziati per i principali contesti lavorativi e produttivi del settore, e nella costituzione di una base dati strutturata, di tipo aperto, sulle tematiche della sicurezza in agricoltura e di conseguenza la costituzione di una base dati </w:t>
      </w:r>
      <w:r w:rsidR="00C30DE8">
        <w:rPr>
          <w:rFonts w:cs="Times New Roman"/>
        </w:rPr>
        <w:t>socio-comportamentale sugli RLS</w:t>
      </w:r>
      <w:r w:rsidRPr="00D1688C">
        <w:rPr>
          <w:rFonts w:cs="Times New Roman"/>
        </w:rPr>
        <w:t>.</w:t>
      </w:r>
    </w:p>
    <w:p w:rsidR="00205AFD" w:rsidRDefault="00205AFD" w:rsidP="00205AFD">
      <w:pPr>
        <w:jc w:val="both"/>
        <w:rPr>
          <w:rFonts w:cs="Times New Roman"/>
        </w:rPr>
      </w:pPr>
    </w:p>
    <w:p w:rsidR="00205AFD" w:rsidRPr="0015260E" w:rsidRDefault="00205AFD" w:rsidP="00205AFD">
      <w:pPr>
        <w:jc w:val="both"/>
        <w:rPr>
          <w:rFonts w:cs="Times New Roman"/>
        </w:rPr>
      </w:pPr>
    </w:p>
    <w:p w:rsidR="002C71A5" w:rsidRPr="00BE5121" w:rsidRDefault="00D46666" w:rsidP="005F176C">
      <w:pPr>
        <w:tabs>
          <w:tab w:val="right" w:pos="7910"/>
        </w:tabs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  </w:t>
      </w:r>
      <w:r w:rsidR="005F176C">
        <w:rPr>
          <w:rFonts w:cs="Times New Roman"/>
          <w:b/>
          <w:color w:val="333333"/>
          <w:sz w:val="28"/>
          <w:szCs w:val="28"/>
        </w:rPr>
        <w:t xml:space="preserve">Bari, 11 </w:t>
      </w:r>
      <w:r w:rsidR="00A00A28" w:rsidRPr="00BE5121">
        <w:rPr>
          <w:rFonts w:cs="Times New Roman"/>
          <w:b/>
          <w:color w:val="333333"/>
          <w:sz w:val="28"/>
          <w:szCs w:val="28"/>
        </w:rPr>
        <w:t>ottobre 2019</w:t>
      </w:r>
    </w:p>
    <w:p w:rsidR="00FC4390" w:rsidRPr="00A00A28" w:rsidRDefault="00FC4390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sectPr w:rsidR="00FC4390" w:rsidRPr="00A00A2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13" w:rsidRDefault="009C2413" w:rsidP="002C71A5">
      <w:r>
        <w:separator/>
      </w:r>
    </w:p>
  </w:endnote>
  <w:endnote w:type="continuationSeparator" w:id="0">
    <w:p w:rsidR="009C2413" w:rsidRDefault="009C2413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D466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13" w:rsidRDefault="009C2413" w:rsidP="002C71A5">
      <w:r>
        <w:separator/>
      </w:r>
    </w:p>
  </w:footnote>
  <w:footnote w:type="continuationSeparator" w:id="0">
    <w:p w:rsidR="009C2413" w:rsidRDefault="009C2413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097DE6"/>
    <w:rsid w:val="001942CE"/>
    <w:rsid w:val="001B6DCD"/>
    <w:rsid w:val="00205AFD"/>
    <w:rsid w:val="00277A8B"/>
    <w:rsid w:val="002A41B4"/>
    <w:rsid w:val="002C71A5"/>
    <w:rsid w:val="00316EFE"/>
    <w:rsid w:val="0036022E"/>
    <w:rsid w:val="003857B8"/>
    <w:rsid w:val="003E0BDB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C2413"/>
    <w:rsid w:val="009F3DB9"/>
    <w:rsid w:val="00A00A28"/>
    <w:rsid w:val="00A663ED"/>
    <w:rsid w:val="00A708C5"/>
    <w:rsid w:val="00A90753"/>
    <w:rsid w:val="00AC0E19"/>
    <w:rsid w:val="00AD71BD"/>
    <w:rsid w:val="00BE12FB"/>
    <w:rsid w:val="00BE5121"/>
    <w:rsid w:val="00C07EC8"/>
    <w:rsid w:val="00C159D1"/>
    <w:rsid w:val="00C30DE8"/>
    <w:rsid w:val="00C741F3"/>
    <w:rsid w:val="00CA4E18"/>
    <w:rsid w:val="00CB3E1B"/>
    <w:rsid w:val="00D039E3"/>
    <w:rsid w:val="00D44E3C"/>
    <w:rsid w:val="00D46666"/>
    <w:rsid w:val="00D669EE"/>
    <w:rsid w:val="00DF43D4"/>
    <w:rsid w:val="00E63937"/>
    <w:rsid w:val="00E871FF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2019-10-11T18:19:00Z</cp:lastPrinted>
  <dcterms:created xsi:type="dcterms:W3CDTF">2019-10-12T07:54:00Z</dcterms:created>
  <dcterms:modified xsi:type="dcterms:W3CDTF">2019-10-12T07:54:00Z</dcterms:modified>
</cp:coreProperties>
</file>